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6D0FC" w14:textId="77777777" w:rsidR="0003247E" w:rsidRPr="003C01C8" w:rsidRDefault="0003247E" w:rsidP="0003247E">
      <w:pPr>
        <w:jc w:val="center"/>
        <w:rPr>
          <w:lang w:val="af-ZA"/>
        </w:rPr>
      </w:pPr>
      <w:r w:rsidRPr="003C01C8">
        <w:rPr>
          <w:lang w:val="af-ZA"/>
        </w:rPr>
        <w:t>ANNOUNCEMENT</w:t>
      </w:r>
    </w:p>
    <w:p w14:paraId="7B4C1D0C"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On Price Setting Inquiry</w:t>
      </w:r>
    </w:p>
    <w:p w14:paraId="32035CD5" w14:textId="023EDE42" w:rsidR="0003247E" w:rsidRPr="003C01C8" w:rsidRDefault="0003247E" w:rsidP="0003247E">
      <w:pPr>
        <w:pStyle w:val="a3"/>
        <w:spacing w:line="240" w:lineRule="auto"/>
        <w:ind w:firstLine="0"/>
        <w:jc w:val="center"/>
        <w:rPr>
          <w:rFonts w:ascii="Times New Roman" w:hAnsi="Times New Roman"/>
          <w:i w:val="0"/>
          <w:sz w:val="24"/>
          <w:szCs w:val="24"/>
          <w:lang w:val="af-ZA"/>
        </w:rPr>
      </w:pPr>
      <w:r w:rsidRPr="003C01C8">
        <w:rPr>
          <w:rFonts w:ascii="Times New Roman" w:hAnsi="Times New Roman"/>
          <w:i w:val="0"/>
          <w:sz w:val="24"/>
          <w:szCs w:val="24"/>
          <w:lang w:val="af-ZA"/>
        </w:rPr>
        <w:t>This text of the notice is approved by decision N</w:t>
      </w:r>
      <w:r w:rsidR="0077363B" w:rsidRPr="0077363B">
        <w:rPr>
          <w:rFonts w:ascii="Times New Roman" w:hAnsi="Times New Roman"/>
          <w:i w:val="0"/>
          <w:sz w:val="24"/>
          <w:szCs w:val="24"/>
          <w:lang w:val="en-US"/>
        </w:rPr>
        <w:t>2</w:t>
      </w:r>
      <w:r w:rsidRPr="003C01C8">
        <w:rPr>
          <w:rFonts w:ascii="Times New Roman" w:hAnsi="Times New Roman"/>
          <w:i w:val="0"/>
          <w:sz w:val="24"/>
          <w:szCs w:val="24"/>
          <w:lang w:val="af-ZA"/>
        </w:rPr>
        <w:t xml:space="preserve"> of the Price Quotation Commission </w:t>
      </w:r>
      <w:r w:rsidR="00285982" w:rsidRPr="00285982">
        <w:rPr>
          <w:rFonts w:ascii="Sylfaen" w:hAnsi="Sylfaen"/>
          <w:i w:val="0"/>
          <w:sz w:val="24"/>
          <w:szCs w:val="24"/>
          <w:lang w:val="en-US"/>
        </w:rPr>
        <w:t>1</w:t>
      </w:r>
      <w:r w:rsidR="008B347A">
        <w:rPr>
          <w:rFonts w:ascii="Sylfaen" w:hAnsi="Sylfaen"/>
          <w:i w:val="0"/>
          <w:sz w:val="24"/>
          <w:szCs w:val="24"/>
          <w:lang w:val="hy-AM"/>
        </w:rPr>
        <w:t>8</w:t>
      </w:r>
      <w:r w:rsidR="007225CA">
        <w:rPr>
          <w:rFonts w:ascii="Times New Roman" w:hAnsi="Times New Roman"/>
          <w:i w:val="0"/>
          <w:sz w:val="24"/>
          <w:szCs w:val="24"/>
          <w:lang w:val="af-ZA"/>
        </w:rPr>
        <w:t>.</w:t>
      </w:r>
      <w:r w:rsidR="008374DA">
        <w:rPr>
          <w:rFonts w:ascii="Sylfaen" w:hAnsi="Sylfaen"/>
          <w:i w:val="0"/>
          <w:sz w:val="24"/>
          <w:szCs w:val="24"/>
          <w:lang w:val="hy-AM"/>
        </w:rPr>
        <w:t>0</w:t>
      </w:r>
      <w:r w:rsidR="00285982" w:rsidRPr="00285982">
        <w:rPr>
          <w:rFonts w:ascii="Sylfaen" w:hAnsi="Sylfaen"/>
          <w:i w:val="0"/>
          <w:sz w:val="24"/>
          <w:szCs w:val="24"/>
          <w:lang w:val="en-US"/>
        </w:rPr>
        <w:t>4</w:t>
      </w:r>
      <w:r>
        <w:rPr>
          <w:rFonts w:ascii="Times New Roman" w:hAnsi="Times New Roman"/>
          <w:i w:val="0"/>
          <w:sz w:val="24"/>
          <w:szCs w:val="24"/>
          <w:lang w:val="af-ZA"/>
        </w:rPr>
        <w:t>.</w:t>
      </w:r>
      <w:r w:rsidR="00363A5E">
        <w:rPr>
          <w:rFonts w:ascii="Times New Roman" w:hAnsi="Times New Roman"/>
          <w:i w:val="0"/>
          <w:sz w:val="24"/>
          <w:szCs w:val="24"/>
          <w:lang w:val="af-ZA"/>
        </w:rPr>
        <w:t>202</w:t>
      </w:r>
      <w:r w:rsidR="008374DA">
        <w:rPr>
          <w:rFonts w:ascii="Times New Roman" w:hAnsi="Times New Roman"/>
          <w:i w:val="0"/>
          <w:sz w:val="24"/>
          <w:szCs w:val="24"/>
          <w:lang w:val="hy-AM"/>
        </w:rPr>
        <w:t>6</w:t>
      </w:r>
      <w:r w:rsidRPr="003C01C8">
        <w:rPr>
          <w:rFonts w:ascii="Times New Roman" w:hAnsi="Times New Roman"/>
          <w:i w:val="0"/>
          <w:sz w:val="24"/>
          <w:szCs w:val="24"/>
          <w:lang w:val="af-ZA"/>
        </w:rPr>
        <w:t xml:space="preserve"> and is published pursuant to Article 27 of the Law of the Republic of Armenia «On procurement»</w:t>
      </w:r>
    </w:p>
    <w:p w14:paraId="460D1A71" w14:textId="77777777" w:rsidR="0003247E" w:rsidRPr="003C01C8" w:rsidRDefault="0003247E" w:rsidP="0003247E">
      <w:pPr>
        <w:pStyle w:val="a3"/>
        <w:spacing w:line="240" w:lineRule="auto"/>
        <w:ind w:firstLine="0"/>
        <w:jc w:val="center"/>
        <w:rPr>
          <w:rFonts w:ascii="Times New Roman" w:hAnsi="Times New Roman"/>
          <w:i w:val="0"/>
          <w:sz w:val="24"/>
          <w:szCs w:val="24"/>
          <w:lang w:val="af-ZA"/>
        </w:rPr>
      </w:pPr>
    </w:p>
    <w:p w14:paraId="496BB421" w14:textId="7720BB78" w:rsidR="0003247E" w:rsidRDefault="0003247E" w:rsidP="0077363B">
      <w:pPr>
        <w:pStyle w:val="a5"/>
        <w:jc w:val="center"/>
        <w:rPr>
          <w:rFonts w:ascii="Times New Roman" w:hAnsi="Times New Roman"/>
          <w:sz w:val="24"/>
          <w:szCs w:val="24"/>
          <w:lang w:val="en-US" w:eastAsia="en-US"/>
        </w:rPr>
      </w:pPr>
      <w:r w:rsidRPr="003C01C8">
        <w:rPr>
          <w:rFonts w:ascii="Times New Roman" w:hAnsi="Times New Roman"/>
          <w:sz w:val="24"/>
          <w:szCs w:val="24"/>
          <w:lang w:val="en-US" w:eastAsia="en-US"/>
        </w:rPr>
        <w:t>Pricing request passc</w:t>
      </w:r>
      <w:r w:rsidRPr="003C01C8">
        <w:rPr>
          <w:rFonts w:ascii="Times New Roman" w:hAnsi="Times New Roman"/>
          <w:sz w:val="24"/>
          <w:szCs w:val="24"/>
          <w:lang w:val="af-ZA" w:eastAsia="en-US"/>
        </w:rPr>
        <w:t xml:space="preserve">ode </w:t>
      </w:r>
      <w:r w:rsidRPr="003C01C8">
        <w:rPr>
          <w:rFonts w:ascii="Times New Roman" w:hAnsi="Times New Roman"/>
          <w:sz w:val="24"/>
          <w:szCs w:val="24"/>
          <w:lang w:val="af-ZA"/>
        </w:rPr>
        <w:t>«</w:t>
      </w:r>
      <w:r w:rsidR="006F7C1A">
        <w:rPr>
          <w:rFonts w:ascii="Times New Roman" w:hAnsi="Times New Roman"/>
          <w:sz w:val="24"/>
          <w:szCs w:val="24"/>
          <w:lang w:val="en-US" w:eastAsia="en-US"/>
        </w:rPr>
        <w:t>M</w:t>
      </w:r>
      <w:r>
        <w:rPr>
          <w:rFonts w:ascii="Times New Roman" w:hAnsi="Times New Roman"/>
          <w:sz w:val="24"/>
          <w:szCs w:val="24"/>
          <w:lang w:val="en-US" w:eastAsia="en-US"/>
        </w:rPr>
        <w:t>KT</w:t>
      </w:r>
      <w:r w:rsidR="006F7C1A">
        <w:rPr>
          <w:rFonts w:ascii="Times New Roman" w:hAnsi="Times New Roman"/>
          <w:sz w:val="24"/>
          <w:szCs w:val="24"/>
          <w:lang w:val="en-US" w:eastAsia="en-US"/>
        </w:rPr>
        <w:t>B</w:t>
      </w:r>
      <w:r w:rsidR="007225CA">
        <w:rPr>
          <w:rFonts w:ascii="Times New Roman" w:hAnsi="Times New Roman"/>
          <w:sz w:val="24"/>
          <w:szCs w:val="24"/>
          <w:lang w:val="en-US" w:eastAsia="en-US"/>
        </w:rPr>
        <w:t>- GHAPDzB 2</w:t>
      </w:r>
      <w:r w:rsidR="008374DA">
        <w:rPr>
          <w:rFonts w:ascii="Sylfaen" w:hAnsi="Sylfaen"/>
          <w:sz w:val="24"/>
          <w:szCs w:val="24"/>
          <w:lang w:val="hy-AM" w:eastAsia="en-US"/>
        </w:rPr>
        <w:t>6</w:t>
      </w:r>
      <w:r w:rsidRPr="003C01C8">
        <w:rPr>
          <w:rFonts w:ascii="Times New Roman" w:hAnsi="Times New Roman"/>
          <w:sz w:val="24"/>
          <w:szCs w:val="24"/>
          <w:lang w:val="en-US" w:eastAsia="en-US"/>
        </w:rPr>
        <w:t>/</w:t>
      </w:r>
      <w:r w:rsidR="008B347A">
        <w:rPr>
          <w:rFonts w:ascii="Sylfaen" w:hAnsi="Sylfaen"/>
          <w:sz w:val="24"/>
          <w:szCs w:val="24"/>
          <w:lang w:val="hy-AM" w:eastAsia="en-US"/>
        </w:rPr>
        <w:t>5</w:t>
      </w:r>
      <w:r w:rsidRPr="003C01C8">
        <w:rPr>
          <w:rFonts w:ascii="Times New Roman" w:hAnsi="Times New Roman"/>
          <w:sz w:val="24"/>
          <w:szCs w:val="24"/>
          <w:lang w:val="en-US" w:eastAsia="en-US"/>
        </w:rPr>
        <w:t>»</w:t>
      </w:r>
    </w:p>
    <w:p w14:paraId="44238F79" w14:textId="77777777" w:rsidR="0077363B" w:rsidRPr="0077363B" w:rsidRDefault="0077363B" w:rsidP="0077363B">
      <w:pPr>
        <w:pStyle w:val="a5"/>
        <w:jc w:val="center"/>
        <w:rPr>
          <w:rFonts w:ascii="Times New Roman" w:hAnsi="Times New Roman"/>
          <w:sz w:val="24"/>
          <w:szCs w:val="24"/>
          <w:lang w:val="af-ZA"/>
        </w:rPr>
      </w:pPr>
    </w:p>
    <w:p w14:paraId="7B3F6469" w14:textId="7C5C72D7" w:rsidR="00B3482D" w:rsidRPr="00FC2800" w:rsidRDefault="0003247E" w:rsidP="00B3482D">
      <w:pPr>
        <w:pStyle w:val="HTML"/>
        <w:shd w:val="clear" w:color="auto" w:fill="F8F9FA"/>
        <w:spacing w:line="540" w:lineRule="atLeast"/>
        <w:rPr>
          <w:rFonts w:ascii="Times New Roman" w:hAnsi="Times New Roman" w:cs="Times New Roman"/>
          <w:sz w:val="24"/>
          <w:szCs w:val="24"/>
          <w:lang w:val="en-US"/>
        </w:rPr>
      </w:pPr>
      <w:r w:rsidRPr="003C01C8">
        <w:rPr>
          <w:rFonts w:ascii="Times New Roman" w:hAnsi="Times New Roman"/>
          <w:sz w:val="24"/>
          <w:szCs w:val="24"/>
          <w:lang w:val="af-ZA"/>
        </w:rPr>
        <w:t>The contracting authority</w:t>
      </w:r>
      <w:r w:rsidRPr="00676495">
        <w:rPr>
          <w:rFonts w:ascii="Sylfaen" w:hAnsi="Sylfaen"/>
          <w:lang w:val="en-US"/>
        </w:rPr>
        <w:t>“Communal economyand implementation of Meghri” PNCO, located in RA Syunik province, Meghri 2 Z. Andranikst</w:t>
      </w:r>
      <w:r w:rsidRPr="003C01C8">
        <w:rPr>
          <w:rFonts w:ascii="Times New Roman" w:hAnsi="Times New Roman"/>
          <w:sz w:val="24"/>
          <w:szCs w:val="24"/>
          <w:lang w:val="af-ZA"/>
        </w:rPr>
        <w:t>, gives notice for a price quotation which shall be carried out in one stage</w:t>
      </w:r>
      <w:r w:rsidRPr="00676495">
        <w:rPr>
          <w:rFonts w:ascii="Times New Roman" w:hAnsi="Times New Roman" w:cs="Times New Roman"/>
          <w:sz w:val="24"/>
          <w:szCs w:val="24"/>
          <w:lang w:val="af-ZA"/>
        </w:rPr>
        <w:t>.</w:t>
      </w:r>
      <w:r w:rsidR="0077363B" w:rsidRPr="00676495">
        <w:rPr>
          <w:rFonts w:ascii="Times New Roman" w:hAnsi="Times New Roman" w:cs="Times New Roman"/>
          <w:sz w:val="24"/>
          <w:szCs w:val="24"/>
          <w:lang w:val="af-ZA"/>
        </w:rPr>
        <w:t xml:space="preserve"> </w:t>
      </w:r>
      <w:r w:rsidRPr="00676495">
        <w:rPr>
          <w:rFonts w:ascii="Times New Roman" w:hAnsi="Times New Roman" w:cs="Times New Roman"/>
          <w:sz w:val="24"/>
          <w:szCs w:val="24"/>
          <w:lang w:val="af-ZA"/>
        </w:rPr>
        <w:t>Selected Participant will be asked to sign a contract in accordance with the defined order on purchasing</w:t>
      </w:r>
      <w:r w:rsidR="00285982">
        <w:rPr>
          <w:rFonts w:ascii="Times New Roman" w:hAnsi="Times New Roman" w:cs="Times New Roman"/>
          <w:sz w:val="24"/>
          <w:szCs w:val="24"/>
          <w:lang w:val="hy-AM"/>
        </w:rPr>
        <w:t xml:space="preserve"> </w:t>
      </w:r>
      <w:r w:rsidR="00285982">
        <w:rPr>
          <w:rFonts w:ascii="Times New Roman" w:hAnsi="Times New Roman" w:cs="Times New Roman"/>
          <w:sz w:val="24"/>
          <w:szCs w:val="24"/>
          <w:lang w:val="en-US"/>
        </w:rPr>
        <w:t>pillars</w:t>
      </w:r>
      <w:r w:rsidR="00FC2800">
        <w:rPr>
          <w:rFonts w:ascii="Times New Roman" w:hAnsi="Times New Roman" w:cs="Times New Roman"/>
          <w:sz w:val="24"/>
          <w:szCs w:val="24"/>
          <w:lang w:val="en-US"/>
        </w:rPr>
        <w:t>.</w:t>
      </w:r>
    </w:p>
    <w:p w14:paraId="367EA5CA" w14:textId="44A15355" w:rsidR="0003247E" w:rsidRPr="0077363B" w:rsidRDefault="00B3482D" w:rsidP="00B3482D">
      <w:pPr>
        <w:pStyle w:val="a3"/>
        <w:spacing w:line="240" w:lineRule="auto"/>
        <w:ind w:firstLine="540"/>
        <w:rPr>
          <w:rFonts w:ascii="Times New Roman" w:hAnsi="Times New Roman"/>
          <w:i w:val="0"/>
          <w:sz w:val="24"/>
          <w:szCs w:val="24"/>
          <w:lang w:val="af-ZA"/>
        </w:rPr>
      </w:pPr>
      <w:r w:rsidRPr="00676495">
        <w:rPr>
          <w:rFonts w:ascii="Times New Roman" w:hAnsi="Times New Roman"/>
          <w:i w:val="0"/>
          <w:sz w:val="24"/>
          <w:szCs w:val="24"/>
          <w:lang w:val="af-ZA"/>
        </w:rPr>
        <w:t xml:space="preserve"> </w:t>
      </w:r>
      <w:r w:rsidR="0003247E" w:rsidRPr="00676495">
        <w:rPr>
          <w:rFonts w:ascii="Times New Roman" w:hAnsi="Times New Roman"/>
          <w:i w:val="0"/>
          <w:sz w:val="24"/>
          <w:szCs w:val="24"/>
          <w:lang w:val="af-ZA"/>
        </w:rPr>
        <w:t>(hereinaft</w:t>
      </w:r>
      <w:r w:rsidR="00676495" w:rsidRPr="00676495">
        <w:rPr>
          <w:rFonts w:ascii="Times New Roman" w:hAnsi="Times New Roman"/>
          <w:i w:val="0"/>
          <w:sz w:val="24"/>
          <w:szCs w:val="24"/>
          <w:lang w:val="af-ZA"/>
        </w:rPr>
        <w:t>er referred to as «The contract</w:t>
      </w:r>
      <w:r w:rsidR="0003247E" w:rsidRPr="003C01C8">
        <w:rPr>
          <w:lang w:val="af-ZA"/>
        </w:rPr>
        <w:t xml:space="preserve">). </w:t>
      </w:r>
      <w:r w:rsidR="0077363B">
        <w:rPr>
          <w:lang w:val="af-ZA"/>
        </w:rPr>
        <w:t xml:space="preserve"> </w:t>
      </w:r>
      <w:r w:rsidR="0003247E" w:rsidRPr="003C01C8">
        <w:rPr>
          <w:rFonts w:ascii="Times New Roman" w:hAnsi="Times New Roman"/>
          <w:i w:val="0"/>
          <w:sz w:val="24"/>
          <w:szCs w:val="24"/>
          <w:lang w:val="af-ZA"/>
        </w:rPr>
        <w:t>Pursuant to Article 7 of the Law of the Republic of Armenia «On procurement», any person, irrespective of the fact of being a foreign natural person, an organisation or a stateless person, shall have equal right to participate in this price quotation.The qualification criteria for the persons ineligible to participate in the price quotation, as well as for bidders, and the documents to be submitted for the evaluation of those criteria shall be established by the invitation for this procedure.</w:t>
      </w:r>
      <w:r w:rsidR="0077363B">
        <w:rPr>
          <w:rFonts w:ascii="Times New Roman" w:hAnsi="Times New Roman"/>
          <w:sz w:val="24"/>
          <w:szCs w:val="24"/>
          <w:lang w:val="af-ZA"/>
        </w:rPr>
        <w:t xml:space="preserve"> </w:t>
      </w:r>
      <w:r w:rsidR="0003247E" w:rsidRPr="003C01C8">
        <w:rPr>
          <w:rFonts w:ascii="Times New Roman" w:hAnsi="Times New Roman"/>
          <w:i w:val="0"/>
          <w:sz w:val="24"/>
          <w:szCs w:val="24"/>
          <w:lang w:val="af-ZA"/>
        </w:rPr>
        <w:t>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 apply to the contracting authority by 1</w:t>
      </w:r>
      <w:r w:rsidR="0092601F">
        <w:rPr>
          <w:rFonts w:ascii="Times New Roman" w:hAnsi="Times New Roman"/>
          <w:i w:val="0"/>
          <w:iCs/>
          <w:sz w:val="24"/>
          <w:szCs w:val="24"/>
          <w:lang w:val="hy-AM"/>
        </w:rPr>
        <w:t>2</w:t>
      </w:r>
      <w:r w:rsidR="0003247E" w:rsidRPr="003C01C8">
        <w:rPr>
          <w:rFonts w:ascii="Times New Roman" w:hAnsi="Times New Roman"/>
          <w:i w:val="0"/>
          <w:sz w:val="24"/>
          <w:szCs w:val="24"/>
          <w:lang w:val="af-ZA"/>
        </w:rPr>
        <w:t>:</w:t>
      </w:r>
      <w:r w:rsidR="00574854">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0 o'clock of the 7-th day from the date of publication of this notice. Moreover, an application in writing must be submitted to the contracting authority for receiving the hard copy of the invitation. The contracting authority shall ensure the free of charge provision of the hard copy of the invitation.In case of a request to provide the invitation electronically, the contracting authority shall ensure the free of charge provision of the invitation electronically within the working day following the date of receipt of the application. Failure to receive the invitation shall not limit the bidder's right to participate in this procedure. The bids for the price quotation must be submitted to the following address: </w:t>
      </w:r>
      <w:r w:rsidR="00FB3F59" w:rsidRPr="0077363B">
        <w:rPr>
          <w:rFonts w:ascii="Sylfaen" w:hAnsi="Sylfaen"/>
          <w:i w:val="0"/>
          <w:lang w:val="en-US"/>
        </w:rPr>
        <w:t>RA Syunik province, Meghri 2 Z. Andranikst</w:t>
      </w:r>
      <w:r w:rsidR="0003247E" w:rsidRPr="003C01C8">
        <w:rPr>
          <w:rFonts w:ascii="Times New Roman" w:hAnsi="Times New Roman"/>
          <w:i w:val="0"/>
          <w:sz w:val="24"/>
          <w:szCs w:val="24"/>
          <w:lang w:val="af-ZA"/>
        </w:rPr>
        <w:t xml:space="preserve">in hard copy, by </w:t>
      </w:r>
      <w:r w:rsidR="00E9043C" w:rsidRPr="00E9043C">
        <w:rPr>
          <w:rFonts w:ascii="Times New Roman" w:hAnsi="Times New Roman"/>
          <w:sz w:val="24"/>
          <w:szCs w:val="24"/>
          <w:lang w:val="en-US"/>
        </w:rPr>
        <w:t>1</w:t>
      </w:r>
      <w:r w:rsidR="0092601F">
        <w:rPr>
          <w:rFonts w:ascii="Times New Roman" w:hAnsi="Times New Roman"/>
          <w:sz w:val="24"/>
          <w:szCs w:val="24"/>
          <w:lang w:val="hy-AM"/>
        </w:rPr>
        <w:t>2</w:t>
      </w:r>
      <w:r w:rsidR="0003247E" w:rsidRPr="003C01C8">
        <w:rPr>
          <w:rFonts w:ascii="Times New Roman" w:hAnsi="Times New Roman"/>
          <w:i w:val="0"/>
          <w:sz w:val="24"/>
          <w:szCs w:val="24"/>
          <w:lang w:val="af-ZA"/>
        </w:rPr>
        <w:t>:</w:t>
      </w:r>
      <w:r w:rsidR="00574854">
        <w:rPr>
          <w:rFonts w:ascii="Times New Roman" w:hAnsi="Times New Roman"/>
          <w:i w:val="0"/>
          <w:sz w:val="24"/>
          <w:szCs w:val="24"/>
          <w:lang w:val="hy-AM"/>
        </w:rPr>
        <w:t>0</w:t>
      </w:r>
      <w:r w:rsidR="00705720">
        <w:rPr>
          <w:rFonts w:ascii="Times New Roman" w:hAnsi="Times New Roman"/>
          <w:i w:val="0"/>
          <w:sz w:val="24"/>
          <w:szCs w:val="24"/>
          <w:lang w:val="af-ZA"/>
        </w:rPr>
        <w:t xml:space="preserve">0 o’clock of the </w:t>
      </w:r>
      <w:r w:rsidR="0003247E" w:rsidRPr="003C01C8">
        <w:rPr>
          <w:rFonts w:ascii="Times New Roman" w:hAnsi="Times New Roman"/>
          <w:i w:val="0"/>
          <w:sz w:val="24"/>
          <w:szCs w:val="24"/>
          <w:lang w:val="af-ZA"/>
        </w:rPr>
        <w:t>7-th day from the date of publication of this notice.  The bids may, in addition to Armenian, also be submitted in English or Russian. The bid opening will take p</w:t>
      </w:r>
      <w:r w:rsidR="00FB3F59">
        <w:rPr>
          <w:rFonts w:ascii="Times New Roman" w:hAnsi="Times New Roman"/>
          <w:i w:val="0"/>
          <w:sz w:val="24"/>
          <w:szCs w:val="24"/>
          <w:lang w:val="af-ZA"/>
        </w:rPr>
        <w:t xml:space="preserve">lace at the following address: </w:t>
      </w:r>
      <w:r w:rsidR="00FB3F59" w:rsidRPr="0077363B">
        <w:rPr>
          <w:rFonts w:ascii="Sylfaen" w:hAnsi="Sylfaen"/>
          <w:i w:val="0"/>
          <w:lang w:val="en-US"/>
        </w:rPr>
        <w:t>RA Syunik province, Meghri 2 Z. Andranikst</w:t>
      </w:r>
      <w:r w:rsidR="0003247E" w:rsidRPr="003C01C8">
        <w:rPr>
          <w:rFonts w:ascii="Times New Roman" w:hAnsi="Times New Roman"/>
          <w:i w:val="0"/>
          <w:sz w:val="24"/>
          <w:szCs w:val="24"/>
          <w:lang w:val="af-ZA"/>
        </w:rPr>
        <w:t xml:space="preserve"> at </w:t>
      </w:r>
      <w:r w:rsidR="0087104A">
        <w:rPr>
          <w:rFonts w:ascii="Times New Roman" w:hAnsi="Times New Roman"/>
          <w:i w:val="0"/>
          <w:sz w:val="24"/>
          <w:szCs w:val="24"/>
          <w:lang w:val="hy-AM"/>
        </w:rPr>
        <w:t>1</w:t>
      </w:r>
      <w:r w:rsidR="0092601F">
        <w:rPr>
          <w:rFonts w:ascii="Times New Roman" w:hAnsi="Times New Roman"/>
          <w:i w:val="0"/>
          <w:sz w:val="24"/>
          <w:szCs w:val="24"/>
          <w:lang w:val="hy-AM"/>
        </w:rPr>
        <w:t>2</w:t>
      </w:r>
      <w:r w:rsidR="0087104A">
        <w:rPr>
          <w:rFonts w:ascii="Times New Roman" w:hAnsi="Times New Roman"/>
          <w:i w:val="0"/>
          <w:sz w:val="24"/>
          <w:szCs w:val="24"/>
          <w:lang w:val="hy-AM"/>
        </w:rPr>
        <w:t>:</w:t>
      </w:r>
      <w:r w:rsidR="00574854">
        <w:rPr>
          <w:rFonts w:ascii="Times New Roman" w:hAnsi="Times New Roman"/>
          <w:i w:val="0"/>
          <w:sz w:val="24"/>
          <w:szCs w:val="24"/>
          <w:lang w:val="hy-AM"/>
        </w:rPr>
        <w:t>0</w:t>
      </w:r>
      <w:r w:rsidR="0087104A">
        <w:rPr>
          <w:rFonts w:ascii="Times New Roman" w:hAnsi="Times New Roman"/>
          <w:i w:val="0"/>
          <w:sz w:val="24"/>
          <w:szCs w:val="24"/>
          <w:lang w:val="hy-AM"/>
        </w:rPr>
        <w:t>0</w:t>
      </w:r>
      <w:r w:rsidR="0003247E" w:rsidRPr="003C01C8">
        <w:rPr>
          <w:rFonts w:ascii="Times New Roman" w:hAnsi="Times New Roman"/>
          <w:i w:val="0"/>
          <w:sz w:val="24"/>
          <w:szCs w:val="24"/>
          <w:lang w:val="af-ZA"/>
        </w:rPr>
        <w:t xml:space="preserve"> o’clock of the 7-th day from the date of publication of this notice. 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33AB07D5"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For receiving additional information concerning this notice, you may apply to</w:t>
      </w:r>
      <w:r w:rsidR="00FB3F59">
        <w:rPr>
          <w:rFonts w:ascii="Times New Roman" w:hAnsi="Times New Roman"/>
          <w:i w:val="0"/>
          <w:sz w:val="24"/>
          <w:szCs w:val="24"/>
          <w:lang w:val="af-ZA"/>
        </w:rPr>
        <w:t xml:space="preserve"> Geghanush Karapetyan</w:t>
      </w:r>
      <w:r w:rsidRPr="003C01C8">
        <w:rPr>
          <w:rFonts w:ascii="Times New Roman" w:hAnsi="Times New Roman"/>
          <w:i w:val="0"/>
          <w:sz w:val="24"/>
          <w:szCs w:val="24"/>
          <w:lang w:val="af-ZA"/>
        </w:rPr>
        <w:t>, Secretary of the Evaluation Commission.</w:t>
      </w:r>
    </w:p>
    <w:p w14:paraId="43583ADD" w14:textId="77777777" w:rsidR="0003247E" w:rsidRPr="003C01C8" w:rsidRDefault="0003247E" w:rsidP="0003247E">
      <w:pPr>
        <w:pStyle w:val="a3"/>
        <w:spacing w:line="240" w:lineRule="auto"/>
        <w:ind w:firstLine="540"/>
        <w:rPr>
          <w:rFonts w:ascii="Times New Roman" w:hAnsi="Times New Roman"/>
          <w:i w:val="0"/>
          <w:sz w:val="24"/>
          <w:szCs w:val="24"/>
          <w:lang w:val="af-ZA"/>
        </w:rPr>
      </w:pPr>
    </w:p>
    <w:p w14:paraId="2AD70AE0" w14:textId="040753A2" w:rsidR="0003247E" w:rsidRPr="00285982" w:rsidRDefault="00FB3F59" w:rsidP="0003247E">
      <w:pPr>
        <w:pStyle w:val="a3"/>
        <w:spacing w:line="240" w:lineRule="auto"/>
        <w:ind w:firstLine="540"/>
        <w:rPr>
          <w:rFonts w:ascii="Times New Roman" w:hAnsi="Times New Roman"/>
          <w:i w:val="0"/>
          <w:sz w:val="24"/>
          <w:szCs w:val="24"/>
          <w:lang w:val="en-US"/>
        </w:rPr>
      </w:pPr>
      <w:r>
        <w:rPr>
          <w:rFonts w:ascii="Times New Roman" w:hAnsi="Times New Roman"/>
          <w:i w:val="0"/>
          <w:sz w:val="24"/>
          <w:szCs w:val="24"/>
          <w:lang w:val="af-ZA"/>
        </w:rPr>
        <w:lastRenderedPageBreak/>
        <w:t xml:space="preserve">Tel: +374 </w:t>
      </w:r>
      <w:r w:rsidR="00705720" w:rsidRPr="00285982">
        <w:rPr>
          <w:rFonts w:ascii="Times New Roman" w:hAnsi="Times New Roman"/>
          <w:i w:val="0"/>
          <w:sz w:val="24"/>
          <w:szCs w:val="24"/>
          <w:lang w:val="en-US"/>
        </w:rPr>
        <w:t>94832693</w:t>
      </w:r>
    </w:p>
    <w:p w14:paraId="16C8FE02" w14:textId="77777777" w:rsidR="0003247E" w:rsidRPr="003C01C8" w:rsidRDefault="00FB3F59" w:rsidP="0003247E">
      <w:pPr>
        <w:pStyle w:val="a3"/>
        <w:spacing w:line="240" w:lineRule="auto"/>
        <w:ind w:firstLine="0"/>
        <w:rPr>
          <w:rFonts w:ascii="Times New Roman" w:hAnsi="Times New Roman"/>
          <w:i w:val="0"/>
          <w:sz w:val="24"/>
          <w:szCs w:val="24"/>
          <w:lang w:val="af-ZA"/>
        </w:rPr>
      </w:pPr>
      <w:r>
        <w:rPr>
          <w:rFonts w:ascii="Times New Roman" w:hAnsi="Times New Roman"/>
          <w:i w:val="0"/>
          <w:sz w:val="24"/>
          <w:szCs w:val="24"/>
          <w:lang w:val="en-US"/>
        </w:rPr>
        <w:t>Email: meghrukomunal</w:t>
      </w:r>
      <w:r w:rsidR="0003247E" w:rsidRPr="003C01C8">
        <w:rPr>
          <w:rFonts w:ascii="Times New Roman" w:hAnsi="Times New Roman"/>
          <w:i w:val="0"/>
          <w:sz w:val="24"/>
          <w:szCs w:val="24"/>
          <w:lang w:val="en-US"/>
        </w:rPr>
        <w:t>@m</w:t>
      </w:r>
      <w:r w:rsidR="0003247E" w:rsidRPr="003C01C8">
        <w:rPr>
          <w:i w:val="0"/>
          <w:lang w:val="en-GB"/>
        </w:rPr>
        <w:t>ail.ru</w:t>
      </w:r>
    </w:p>
    <w:p w14:paraId="37C542E8" w14:textId="77777777" w:rsidR="0003247E" w:rsidRPr="003C01C8" w:rsidRDefault="0003247E" w:rsidP="0003247E">
      <w:pPr>
        <w:pStyle w:val="a3"/>
        <w:spacing w:line="240" w:lineRule="auto"/>
        <w:ind w:firstLine="540"/>
        <w:rPr>
          <w:rFonts w:ascii="Times New Roman" w:hAnsi="Times New Roman"/>
          <w:i w:val="0"/>
          <w:sz w:val="24"/>
          <w:szCs w:val="24"/>
          <w:lang w:val="af-ZA"/>
        </w:rPr>
      </w:pPr>
      <w:r w:rsidRPr="003C01C8">
        <w:rPr>
          <w:rFonts w:ascii="Times New Roman" w:hAnsi="Times New Roman"/>
          <w:i w:val="0"/>
          <w:sz w:val="24"/>
          <w:szCs w:val="24"/>
          <w:lang w:val="af-ZA"/>
        </w:rPr>
        <w:t xml:space="preserve">Procuring entity: </w:t>
      </w:r>
      <w:r w:rsidR="00FB3F59" w:rsidRPr="00FA5750">
        <w:rPr>
          <w:rFonts w:ascii="Sylfaen" w:hAnsi="Sylfaen"/>
          <w:i w:val="0"/>
        </w:rPr>
        <w:t>“</w:t>
      </w:r>
      <w:r w:rsidR="00FB3F59">
        <w:rPr>
          <w:rFonts w:ascii="Sylfaen" w:hAnsi="Sylfaen"/>
          <w:i w:val="0"/>
        </w:rPr>
        <w:t>Communal economyand implementation of Meghri</w:t>
      </w:r>
      <w:r w:rsidR="00FB3F59" w:rsidRPr="00FA5750">
        <w:rPr>
          <w:rFonts w:ascii="Sylfaen" w:hAnsi="Sylfaen"/>
          <w:i w:val="0"/>
        </w:rPr>
        <w:t xml:space="preserve">” </w:t>
      </w:r>
      <w:r w:rsidR="00FB3F59">
        <w:rPr>
          <w:rFonts w:ascii="Sylfaen" w:hAnsi="Sylfaen"/>
          <w:i w:val="0"/>
        </w:rPr>
        <w:t>PNCO</w:t>
      </w:r>
    </w:p>
    <w:p w14:paraId="25A49041" w14:textId="77777777" w:rsidR="000552A9" w:rsidRPr="0003247E" w:rsidRDefault="000552A9" w:rsidP="0003247E">
      <w:pPr>
        <w:rPr>
          <w:lang w:val="af-ZA"/>
        </w:rPr>
      </w:pPr>
    </w:p>
    <w:sectPr w:rsidR="000552A9" w:rsidRPr="0003247E" w:rsidSect="00193C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7E"/>
    <w:rsid w:val="00000CC3"/>
    <w:rsid w:val="0003247E"/>
    <w:rsid w:val="000552A9"/>
    <w:rsid w:val="00176739"/>
    <w:rsid w:val="00193C17"/>
    <w:rsid w:val="00285982"/>
    <w:rsid w:val="002C7D97"/>
    <w:rsid w:val="00363A5E"/>
    <w:rsid w:val="00574854"/>
    <w:rsid w:val="0061376D"/>
    <w:rsid w:val="00676495"/>
    <w:rsid w:val="006F7C1A"/>
    <w:rsid w:val="00705720"/>
    <w:rsid w:val="007225CA"/>
    <w:rsid w:val="0077363B"/>
    <w:rsid w:val="007E5648"/>
    <w:rsid w:val="008374DA"/>
    <w:rsid w:val="0087104A"/>
    <w:rsid w:val="008B347A"/>
    <w:rsid w:val="009073DF"/>
    <w:rsid w:val="0092601F"/>
    <w:rsid w:val="00B3482D"/>
    <w:rsid w:val="00B72050"/>
    <w:rsid w:val="00CD2077"/>
    <w:rsid w:val="00D814FA"/>
    <w:rsid w:val="00DB6195"/>
    <w:rsid w:val="00E27FBE"/>
    <w:rsid w:val="00E9043C"/>
    <w:rsid w:val="00F37FBB"/>
    <w:rsid w:val="00F94F60"/>
    <w:rsid w:val="00FB3F59"/>
    <w:rsid w:val="00FC2800"/>
    <w:rsid w:val="00FE48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E71B2"/>
  <w15:docId w15:val="{C13CBDEB-C363-4E63-A9F4-1C1D69578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Char Char Char Char Char"/>
    <w:basedOn w:val="a"/>
    <w:link w:val="a4"/>
    <w:rsid w:val="0003247E"/>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Char Char Char Char Char Знак"/>
    <w:basedOn w:val="a0"/>
    <w:link w:val="a3"/>
    <w:rsid w:val="0003247E"/>
    <w:rPr>
      <w:rFonts w:ascii="Arial LatArm" w:eastAsia="Times New Roman" w:hAnsi="Arial LatArm" w:cs="Times New Roman"/>
      <w:i/>
      <w:sz w:val="20"/>
      <w:szCs w:val="20"/>
      <w:lang w:val="en-AU"/>
    </w:rPr>
  </w:style>
  <w:style w:type="paragraph" w:styleId="a5">
    <w:name w:val="footnote text"/>
    <w:basedOn w:val="a"/>
    <w:link w:val="a6"/>
    <w:semiHidden/>
    <w:rsid w:val="0003247E"/>
    <w:pPr>
      <w:spacing w:after="0" w:line="240" w:lineRule="auto"/>
    </w:pPr>
    <w:rPr>
      <w:rFonts w:ascii="Times Armenian" w:eastAsia="Times New Roman" w:hAnsi="Times Armenian" w:cs="Times New Roman"/>
      <w:sz w:val="20"/>
      <w:szCs w:val="20"/>
    </w:rPr>
  </w:style>
  <w:style w:type="character" w:customStyle="1" w:styleId="a6">
    <w:name w:val="Текст сноски Знак"/>
    <w:basedOn w:val="a0"/>
    <w:link w:val="a5"/>
    <w:semiHidden/>
    <w:rsid w:val="0003247E"/>
    <w:rPr>
      <w:rFonts w:ascii="Times Armenian" w:eastAsia="Times New Roman" w:hAnsi="Times Armenian" w:cs="Times New Roman"/>
      <w:sz w:val="20"/>
      <w:szCs w:val="20"/>
      <w:lang w:eastAsia="ru-RU"/>
    </w:rPr>
  </w:style>
  <w:style w:type="paragraph" w:styleId="HTML">
    <w:name w:val="HTML Preformatted"/>
    <w:basedOn w:val="a"/>
    <w:link w:val="HTML0"/>
    <w:uiPriority w:val="99"/>
    <w:semiHidden/>
    <w:unhideWhenUsed/>
    <w:rsid w:val="00B34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B3482D"/>
    <w:rPr>
      <w:rFonts w:ascii="Courier New" w:eastAsia="Times New Roman" w:hAnsi="Courier New" w:cs="Courier New"/>
      <w:sz w:val="20"/>
      <w:szCs w:val="20"/>
    </w:rPr>
  </w:style>
  <w:style w:type="character" w:customStyle="1" w:styleId="y2iqfc">
    <w:name w:val="y2iqfc"/>
    <w:basedOn w:val="a0"/>
    <w:rsid w:val="00B348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94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501</Words>
  <Characters>2859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Anush Karapetyan</cp:lastModifiedBy>
  <cp:revision>3</cp:revision>
  <dcterms:created xsi:type="dcterms:W3CDTF">2026-04-21T06:35:00Z</dcterms:created>
  <dcterms:modified xsi:type="dcterms:W3CDTF">2026-04-21T06:36:00Z</dcterms:modified>
</cp:coreProperties>
</file>